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BD" w:rsidRPr="00DF5761" w:rsidRDefault="00DF5761" w:rsidP="00DF5761">
      <w:pPr>
        <w:pBdr>
          <w:bottom w:val="single" w:sz="6" w:space="11" w:color="E9E9E9"/>
        </w:pBdr>
        <w:spacing w:after="210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 xml:space="preserve">ДОГОВОР КУПЛИ-ПРОДАЖИ ТОВАРА </w:t>
      </w:r>
    </w:p>
    <w:p w:rsidR="003049BD" w:rsidRPr="00DF5761" w:rsidRDefault="003049BD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Общество с ограниченной ответственностью «</w:t>
      </w:r>
      <w:r w:rsidR="00377946"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Городская Объединенная Социальная Аптека</w:t>
      </w:r>
      <w:r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»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 именуемое в дальнейшем «</w:t>
      </w:r>
      <w:r w:rsidRPr="0037794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Продавец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», в лице </w:t>
      </w:r>
      <w:r w:rsidR="00377946"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генерального 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директора </w:t>
      </w:r>
      <w:r w:rsidR="00377946"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Анисимовой Елены Борисовны</w:t>
      </w:r>
      <w:r w:rsidRPr="00377946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де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йствующего на основании Устава 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 одной стороны, и гражданин, </w:t>
      </w:r>
      <w:r w:rsidR="00DF5761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__________________________ (Ф.И.О.), именуем__ в дальнейшем "Покупатель с другой стороны, совместно именуемые "Стороны", заключили настоящий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договор купли-продажи товаров дистанционным способом (далее по тексту – «Договор») о нижеследующем: </w:t>
      </w:r>
      <w:proofErr w:type="gramEnd"/>
    </w:p>
    <w:p w:rsidR="003049BD" w:rsidRPr="00DF5761" w:rsidRDefault="003049BD" w:rsidP="00DF5761">
      <w:pPr>
        <w:tabs>
          <w:tab w:val="left" w:pos="993"/>
        </w:tabs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1. ПРЕДМЕТ ДОГОВОРА</w:t>
      </w:r>
    </w:p>
    <w:p w:rsidR="00263428" w:rsidRPr="00DF5761" w:rsidRDefault="00263428" w:rsidP="00DF5761">
      <w:pPr>
        <w:tabs>
          <w:tab w:val="left" w:pos="993"/>
        </w:tabs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1.1. По настоящему Договору Продавец обязуется передать в собственность Покупателя </w:t>
      </w:r>
      <w:proofErr w:type="gramStart"/>
      <w:r w:rsid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т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овар</w:t>
      </w:r>
      <w:proofErr w:type="gramEnd"/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предназначенный для личного, семейного, домашнего или иного использования, не связанного с предпринимательской деятельностью (далее – Товар)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а Покупатель обязуется принять Товар и уплатить за него цену в размере и порядке, которые предусмотрены Договором.</w:t>
      </w:r>
    </w:p>
    <w:p w:rsidR="00263428" w:rsidRPr="00DF5761" w:rsidRDefault="00263428" w:rsidP="00DF5761">
      <w:pPr>
        <w:tabs>
          <w:tab w:val="left" w:pos="993"/>
        </w:tabs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1.2. Товар продается Покупателю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 договору купли-продажи товаров дистанционным способом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 основании ознакомления Покупателя с предложенным Продавцом описанием Товара посредством</w:t>
      </w:r>
      <w:r w:rsid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оформления заказа на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сайт</w:t>
      </w:r>
      <w:r w:rsid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е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Интернет-аптеки</w:t>
      </w:r>
      <w:proofErr w:type="gramEnd"/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https://gosaptekavl.ru.</w:t>
      </w:r>
    </w:p>
    <w:p w:rsidR="00D35D7A" w:rsidRPr="00DF5761" w:rsidRDefault="00263428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1.3. 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При оформлении заказа на Товар путем заполнения формы заказа на сайте </w:t>
      </w:r>
      <w:proofErr w:type="gramStart"/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Интернет-аптеки</w:t>
      </w:r>
      <w:proofErr w:type="gramEnd"/>
      <w:r w:rsidR="00821C5C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="00D35D7A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https://gosaptekavl.ru. Покупатель обязуется предоставить следующую информацию: </w:t>
      </w:r>
    </w:p>
    <w:p w:rsidR="00D35D7A" w:rsidRPr="00DF5761" w:rsidRDefault="00D35D7A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фамилия, имя, отчество (на русском языке);</w:t>
      </w:r>
    </w:p>
    <w:p w:rsidR="00D35D7A" w:rsidRPr="00DF5761" w:rsidRDefault="00D35D7A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контактные телефоны и адрес электронной почты;</w:t>
      </w:r>
    </w:p>
    <w:p w:rsidR="00D35D7A" w:rsidRPr="00DF5761" w:rsidRDefault="00D35D7A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способ доставки Товара (самовывоз из аптечного учреждения Продавца или по указанному Покупателем фактическому адресу доставки Товара);</w:t>
      </w:r>
    </w:p>
    <w:p w:rsidR="00D35D7A" w:rsidRPr="00DF5761" w:rsidRDefault="00D35D7A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фактический адрес доставки Товара (если доставка Товара производится не самовывозом);</w:t>
      </w:r>
    </w:p>
    <w:p w:rsidR="00263428" w:rsidRPr="00DF5761" w:rsidRDefault="00D35D7A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- наименование Товара, его количество.</w:t>
      </w:r>
    </w:p>
    <w:p w:rsidR="00263428" w:rsidRPr="00DF5761" w:rsidRDefault="00263428" w:rsidP="00DF5761">
      <w:pPr>
        <w:tabs>
          <w:tab w:val="left" w:pos="993"/>
        </w:tabs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1.4. Продавец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:rsidR="00D35D7A" w:rsidRDefault="00D35D7A" w:rsidP="00DF5761">
      <w:pPr>
        <w:tabs>
          <w:tab w:val="left" w:pos="993"/>
        </w:tabs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1.5. Продавец гарантирует, что передаваемый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:rsidR="00DF5761" w:rsidRPr="00DF5761" w:rsidRDefault="00DF5761" w:rsidP="00DF5761">
      <w:pPr>
        <w:tabs>
          <w:tab w:val="left" w:pos="993"/>
        </w:tabs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2. ПРАВА И ОБЯЗАННОСТИ СТОРОН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 Продавец обязан: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2.1.1. </w:t>
      </w:r>
      <w:proofErr w:type="gramStart"/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Передать Покупателю Товар качество,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 </w:t>
      </w:r>
      <w:proofErr w:type="gramEnd"/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>2.1.2. Передать Покупателю Товар в таре и (или) упаковке в соответствии с Правилами осуществления розничной торговли лекарственными препаратами дистанционным способом, утвержденными Постановлением Правительства РФ от 16.05.2020г. № 697. 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2.1.3. Передать Покупателю Товар в порядке и сроки, которые установлены в настоящем Договоре. 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 1.4. Передать Покупателю Товар свободный от прав третьих лиц. 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2.1.5. Оказать услуги по своевременной доставке Товара Покупателю. 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2.1.6. Довести до сведения Покупателя в письменной форме информацию о Товаре (для импортных товаров - на русском языке), установленную законодательством. 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2.1.7. При предварительном согласовании передать Покупателю вместе с Товаром, относящиеся к нему документы, подтверждающие качество товара, предусмотренные действующим законодательством Российской Федерации. </w:t>
      </w:r>
    </w:p>
    <w:p w:rsidR="00DF5761" w:rsidRPr="00DF5761" w:rsidRDefault="00DF5761" w:rsidP="00DF5761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2.1.8. В случае если доставка заказа произведена в установленные договором купли-продажи сроки, но заказ не был передан покупателю по его вине, последующая доставка производится в новые сроки, согласованные с покупателем на следующих условиях:</w:t>
      </w:r>
    </w:p>
    <w:p w:rsidR="00DF5761" w:rsidRPr="00DF5761" w:rsidRDefault="00DF5761" w:rsidP="00DF5761">
      <w:pPr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случае</w:t>
      </w:r>
      <w:proofErr w:type="gramStart"/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,</w:t>
      </w:r>
      <w:proofErr w:type="gramEnd"/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если курьер не смог дозвониться или доставить заказ покупателю по его вине, заказ возвращается в аптеку.</w:t>
      </w:r>
    </w:p>
    <w:p w:rsidR="00DF5761" w:rsidRPr="00DF5761" w:rsidRDefault="00DF5761" w:rsidP="00DF5761">
      <w:pPr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Последующая доставка производится в новые сроки, согласованные с покупателем, на условиях, предусмотренных настоящим Договором.</w:t>
      </w:r>
    </w:p>
    <w:p w:rsidR="003049BD" w:rsidRPr="00DF5761" w:rsidRDefault="00DF5761" w:rsidP="00281D72">
      <w:pPr>
        <w:tabs>
          <w:tab w:val="left" w:pos="993"/>
        </w:tabs>
        <w:spacing w:before="120" w:after="12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 ЦЕНА ТОВАРА</w:t>
      </w:r>
      <w:r w:rsidR="00821C5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И ПОРЯДОК РАСЧЕТОВ </w:t>
      </w:r>
    </w:p>
    <w:p w:rsidR="003049BD" w:rsidRPr="00DF5761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.1. Цена приобретаемого Покупателем Товара указана на сайте </w:t>
      </w:r>
      <w:proofErr w:type="gramStart"/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Интернет-аптеки</w:t>
      </w:r>
      <w:proofErr w:type="gramEnd"/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без учета доставки Товара Покупателю.</w:t>
      </w:r>
    </w:p>
    <w:p w:rsidR="003049BD" w:rsidRPr="00DF5761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.2. Продавец имеет право в одностороннем порядке изменить цену, указанную на сайте </w:t>
      </w:r>
      <w:proofErr w:type="gramStart"/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Интернет-аптеки</w:t>
      </w:r>
      <w:proofErr w:type="gramEnd"/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на любую позицию Товара. </w:t>
      </w:r>
    </w:p>
    <w:p w:rsidR="00281D72" w:rsidRPr="00DF5761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.3. Покупатель вправе подтвердить либо аннулировать Заказ на приобретение Товара. </w:t>
      </w:r>
    </w:p>
    <w:p w:rsidR="003049BD" w:rsidRPr="00821C5C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.4. </w:t>
      </w:r>
      <w:r w:rsidR="003049BD"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Обязательства Покупателя по оплате Товара считаются исполненными с момента поступления Продавцу денежных средств. </w:t>
      </w:r>
    </w:p>
    <w:p w:rsidR="003049BD" w:rsidRPr="00821C5C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</w:t>
      </w:r>
      <w:r w:rsidR="003049BD"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.5. Продавец указывает стоимость доставки Товара на сайте </w:t>
      </w:r>
      <w:proofErr w:type="gramStart"/>
      <w:r w:rsidR="003049BD"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Интернет-аптеки</w:t>
      </w:r>
      <w:proofErr w:type="gramEnd"/>
      <w:r w:rsidR="003049BD"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либо сообщает Покупателю при оформлении заказа. </w:t>
      </w:r>
    </w:p>
    <w:p w:rsidR="00821C5C" w:rsidRPr="00821C5C" w:rsidRDefault="00821C5C" w:rsidP="00821C5C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821C5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3.6. Оплата Товара между Продавцом и Покупателем по настоящему Договору производится способом и в порядке, указанным Продавцом на сайте. </w:t>
      </w:r>
    </w:p>
    <w:p w:rsidR="00821C5C" w:rsidRDefault="00821C5C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3B61C3" w:rsidRDefault="003B61C3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3B61C3" w:rsidRPr="003B61C3" w:rsidRDefault="003B61C3" w:rsidP="003B61C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3B61C3">
        <w:rPr>
          <w:rFonts w:ascii="Times New Roman" w:hAnsi="Times New Roman" w:cs="Times New Roman"/>
          <w:b/>
        </w:rPr>
        <w:t>. ПЕРЕДАЧА И ПРИНЯТИЕ ТОВАРА</w:t>
      </w:r>
    </w:p>
    <w:p w:rsidR="003B61C3" w:rsidRPr="003B61C3" w:rsidRDefault="003B61C3" w:rsidP="003B61C3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3B61C3" w:rsidRPr="003B61C3" w:rsidRDefault="003B61C3" w:rsidP="003B61C3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.1. Товар доставляется </w:t>
      </w:r>
      <w:proofErr w:type="gramStart"/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место жительства</w:t>
      </w:r>
      <w:proofErr w:type="gramEnd"/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Покупателя по адресу: _________________________.</w:t>
      </w:r>
    </w:p>
    <w:p w:rsidR="003B61C3" w:rsidRPr="003B61C3" w:rsidRDefault="003B61C3" w:rsidP="003B61C3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.2. Товар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может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передан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Покупателю в 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аптечном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выбранном покупателем из предложенного списка в случае выбора соответствующей опции при заполнении формы заказа на сайте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r w:rsidRPr="00DF576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https://gosaptekavl.ru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</w:t>
      </w:r>
    </w:p>
    <w:p w:rsidR="003B61C3" w:rsidRPr="003B61C3" w:rsidRDefault="003B61C3" w:rsidP="003B61C3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4.3. При получении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 Покупатель</w:t>
      </w:r>
      <w:r w:rsidRPr="003B61C3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обязан осмотреть его, проверить соответствие качества и количества Товара описанию, иным условиям настоящего Договора и принять Товар.</w:t>
      </w:r>
    </w:p>
    <w:p w:rsidR="00821C5C" w:rsidRPr="00821C5C" w:rsidRDefault="00821C5C" w:rsidP="00821C5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821C5C">
        <w:rPr>
          <w:rFonts w:ascii="Times New Roman" w:hAnsi="Times New Roman" w:cs="Times New Roman"/>
          <w:b/>
        </w:rPr>
        <w:t>. РАЗРЕШЕНИЕ СПОРОВ</w:t>
      </w:r>
    </w:p>
    <w:p w:rsidR="00821C5C" w:rsidRDefault="00821C5C" w:rsidP="00821C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1C5C" w:rsidRDefault="00821C5C" w:rsidP="00821C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821C5C" w:rsidRDefault="00821C5C" w:rsidP="00821C5C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Не урегулированные в процессе переговоров споры разрешаются в суде  в порядке, установленном действующим законодательством Российской Федерации.</w:t>
      </w:r>
    </w:p>
    <w:p w:rsidR="003B61C3" w:rsidRDefault="003B61C3" w:rsidP="003B61C3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821C5C" w:rsidRPr="00821C5C" w:rsidRDefault="00821C5C" w:rsidP="00821C5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821C5C">
        <w:rPr>
          <w:rFonts w:ascii="Times New Roman" w:hAnsi="Times New Roman" w:cs="Times New Roman"/>
          <w:b/>
        </w:rPr>
        <w:t>6. ЗАКЛЮЧИТЕЛЬНЫЕ ПОЛОЖЕНИЯ</w:t>
      </w:r>
    </w:p>
    <w:p w:rsidR="00821C5C" w:rsidRDefault="00821C5C" w:rsidP="00821C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1C5C" w:rsidRPr="00821C5C" w:rsidRDefault="00821C5C" w:rsidP="00821C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821C5C">
        <w:rPr>
          <w:rFonts w:ascii="Times New Roman" w:hAnsi="Times New Roman" w:cs="Times New Roman"/>
        </w:rPr>
        <w:t>Настоящий Договор считается заключенным</w:t>
      </w:r>
      <w:r>
        <w:rPr>
          <w:rFonts w:ascii="Times New Roman" w:hAnsi="Times New Roman" w:cs="Times New Roman"/>
        </w:rPr>
        <w:t xml:space="preserve"> </w:t>
      </w:r>
      <w:r w:rsidRPr="00821C5C">
        <w:rPr>
          <w:rFonts w:ascii="Times New Roman" w:hAnsi="Times New Roman" w:cs="Times New Roman"/>
        </w:rPr>
        <w:t xml:space="preserve">при оплате в момент получения Товара </w:t>
      </w:r>
      <w:r>
        <w:rPr>
          <w:rFonts w:ascii="Times New Roman" w:hAnsi="Times New Roman" w:cs="Times New Roman"/>
        </w:rPr>
        <w:t>либо</w:t>
      </w:r>
      <w:r w:rsidRPr="00821C5C">
        <w:rPr>
          <w:rFonts w:ascii="Times New Roman" w:hAnsi="Times New Roman" w:cs="Times New Roman"/>
        </w:rPr>
        <w:t xml:space="preserve"> с момента выдачи Продавцом Покупателю кассового или товарного чека либо иного документа, подтверждающего оплату Товара.</w:t>
      </w:r>
    </w:p>
    <w:p w:rsidR="00821C5C" w:rsidRDefault="00821C5C" w:rsidP="00821C5C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Любые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821C5C" w:rsidRDefault="00821C5C" w:rsidP="00821C5C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Во всем остальном, что не предусмотрено настоящим Договором, Стороны руководствуются действующим законодатель</w:t>
      </w:r>
      <w:bookmarkStart w:id="0" w:name="_GoBack"/>
      <w:bookmarkEnd w:id="0"/>
      <w:r>
        <w:rPr>
          <w:rFonts w:ascii="Times New Roman" w:hAnsi="Times New Roman" w:cs="Times New Roman"/>
        </w:rPr>
        <w:t>ством Российской Федерации.</w:t>
      </w:r>
    </w:p>
    <w:p w:rsidR="00DF5761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DF5761" w:rsidRDefault="00DF5761" w:rsidP="003049BD">
      <w:pPr>
        <w:tabs>
          <w:tab w:val="left" w:pos="993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</w:p>
    <w:p w:rsidR="00DF5761" w:rsidRDefault="00821C5C" w:rsidP="00257C83">
      <w:pPr>
        <w:tabs>
          <w:tab w:val="left" w:pos="993"/>
        </w:tabs>
        <w:spacing w:line="288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21C5C">
        <w:rPr>
          <w:rFonts w:ascii="Times New Roman" w:hAnsi="Times New Roman" w:cs="Times New Roman"/>
          <w:b/>
        </w:rPr>
        <w:t>. АДРЕСА И ПЛАТЕЖНЫЕ РЕКВИЗИТЫ СТОРОН</w:t>
      </w:r>
    </w:p>
    <w:p w:rsidR="00821C5C" w:rsidRDefault="00821C5C" w:rsidP="00257C83">
      <w:pPr>
        <w:pStyle w:val="ConsPlusNormal"/>
        <w:jc w:val="center"/>
      </w:pPr>
    </w:p>
    <w:p w:rsidR="00377946" w:rsidRPr="00E34577" w:rsidRDefault="00377946" w:rsidP="00377946">
      <w:pPr>
        <w:shd w:val="clear" w:color="auto" w:fill="FFFFFF"/>
        <w:ind w:left="528" w:right="45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377946" w:rsidTr="00727581">
        <w:trPr>
          <w:trHeight w:val="662"/>
        </w:trPr>
        <w:tc>
          <w:tcPr>
            <w:tcW w:w="5069" w:type="dxa"/>
          </w:tcPr>
          <w:p w:rsidR="00377946" w:rsidRDefault="00377946" w:rsidP="00377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5069" w:type="dxa"/>
          </w:tcPr>
          <w:p w:rsidR="00377946" w:rsidRDefault="00377946" w:rsidP="0037794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377946" w:rsidTr="00727581">
        <w:trPr>
          <w:trHeight w:val="662"/>
        </w:trPr>
        <w:tc>
          <w:tcPr>
            <w:tcW w:w="5069" w:type="dxa"/>
          </w:tcPr>
          <w:p w:rsidR="00377946" w:rsidRDefault="00377946" w:rsidP="00377946">
            <w:pPr>
              <w:rPr>
                <w:rFonts w:ascii="Times New Roman" w:hAnsi="Times New Roman" w:cs="Times New Roman"/>
                <w:b/>
              </w:rPr>
            </w:pPr>
            <w:r w:rsidRPr="000264D8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</w:rPr>
              <w:t>Городская Объединенная Социальная Аптека</w:t>
            </w:r>
            <w:r w:rsidRPr="000264D8">
              <w:rPr>
                <w:rFonts w:ascii="Times New Roman" w:hAnsi="Times New Roman" w:cs="Times New Roman"/>
                <w:b/>
              </w:rPr>
              <w:t>»</w:t>
            </w:r>
          </w:p>
          <w:p w:rsidR="00377946" w:rsidRPr="00EB0261" w:rsidRDefault="00377946" w:rsidP="00377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377946" w:rsidRPr="00EB0261" w:rsidRDefault="00377946" w:rsidP="0037794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0261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EB02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7946" w:rsidTr="00727581">
        <w:trPr>
          <w:trHeight w:val="1973"/>
        </w:trPr>
        <w:tc>
          <w:tcPr>
            <w:tcW w:w="5069" w:type="dxa"/>
          </w:tcPr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690068, край Приморский, город Владивосток, проспект 100-летия Владивостока, дом 143</w:t>
            </w:r>
          </w:p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тел/факс: (423) 234-67-68</w:t>
            </w:r>
          </w:p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ИНН 2538047433, КПП 253801001</w:t>
            </w:r>
          </w:p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ОГРН 1022501907890</w:t>
            </w:r>
          </w:p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377946">
              <w:rPr>
                <w:rFonts w:ascii="Times New Roman" w:hAnsi="Times New Roman" w:cs="Times New Roman"/>
                <w:spacing w:val="-4"/>
              </w:rPr>
              <w:t>р</w:t>
            </w:r>
            <w:proofErr w:type="gramEnd"/>
            <w:r w:rsidRPr="00377946">
              <w:rPr>
                <w:rFonts w:ascii="Times New Roman" w:hAnsi="Times New Roman" w:cs="Times New Roman"/>
                <w:spacing w:val="-4"/>
              </w:rPr>
              <w:t>/с 40702810250000004214</w:t>
            </w:r>
          </w:p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ДАЛЬНЕВОСТОЧНЫЙ БАНК ПАО Сбербанк г. Хабаровск</w:t>
            </w:r>
          </w:p>
          <w:p w:rsidR="00377946" w:rsidRP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БИК 040813608</w:t>
            </w:r>
          </w:p>
          <w:p w:rsidR="00377946" w:rsidRDefault="00377946" w:rsidP="00377946">
            <w:pPr>
              <w:rPr>
                <w:rFonts w:ascii="Times New Roman" w:hAnsi="Times New Roman" w:cs="Times New Roman"/>
              </w:rPr>
            </w:pPr>
            <w:r w:rsidRPr="00377946">
              <w:rPr>
                <w:rFonts w:ascii="Times New Roman" w:hAnsi="Times New Roman" w:cs="Times New Roman"/>
                <w:spacing w:val="-4"/>
              </w:rPr>
              <w:t>к/с 30101810600000000608</w:t>
            </w:r>
          </w:p>
        </w:tc>
        <w:tc>
          <w:tcPr>
            <w:tcW w:w="5069" w:type="dxa"/>
          </w:tcPr>
          <w:p w:rsid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0264D8">
              <w:rPr>
                <w:rFonts w:ascii="Times New Roman" w:hAnsi="Times New Roman" w:cs="Times New Roman"/>
                <w:spacing w:val="-4"/>
              </w:rPr>
              <w:t xml:space="preserve">Адрес: </w:t>
            </w:r>
          </w:p>
          <w:p w:rsid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</w:p>
          <w:p w:rsid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</w:p>
          <w:p w:rsidR="00377946" w:rsidRDefault="00377946" w:rsidP="00377946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Паспорт:</w:t>
            </w:r>
          </w:p>
          <w:p w:rsidR="00377946" w:rsidRDefault="00377946" w:rsidP="00377946">
            <w:pPr>
              <w:rPr>
                <w:rFonts w:ascii="Times New Roman" w:hAnsi="Times New Roman" w:cs="Times New Roman"/>
              </w:rPr>
            </w:pPr>
          </w:p>
        </w:tc>
      </w:tr>
      <w:tr w:rsidR="00377946" w:rsidTr="00727581">
        <w:trPr>
          <w:trHeight w:val="1005"/>
        </w:trPr>
        <w:tc>
          <w:tcPr>
            <w:tcW w:w="5069" w:type="dxa"/>
          </w:tcPr>
          <w:p w:rsidR="00377946" w:rsidRDefault="00377946" w:rsidP="00727581">
            <w:pPr>
              <w:shd w:val="clear" w:color="auto" w:fill="FFFFFF"/>
              <w:snapToGrid w:val="0"/>
              <w:rPr>
                <w:bCs/>
                <w:spacing w:val="-3"/>
              </w:rPr>
            </w:pPr>
          </w:p>
          <w:p w:rsidR="00377946" w:rsidRDefault="00377946" w:rsidP="0072758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77946">
              <w:rPr>
                <w:rFonts w:ascii="Times New Roman" w:hAnsi="Times New Roman" w:cs="Times New Roman"/>
                <w:b/>
                <w:bCs/>
                <w:spacing w:val="-3"/>
              </w:rPr>
              <w:t>Генеральный директор</w:t>
            </w:r>
          </w:p>
          <w:p w:rsidR="00377946" w:rsidRPr="00377946" w:rsidRDefault="00377946" w:rsidP="0072758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377946" w:rsidRPr="00EB0261" w:rsidRDefault="00377946" w:rsidP="00377946">
            <w:pPr>
              <w:shd w:val="clear" w:color="auto" w:fill="FFFFFF"/>
              <w:snapToGrid w:val="0"/>
              <w:ind w:left="-8" w:hanging="8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EB0261">
              <w:rPr>
                <w:rFonts w:ascii="Times New Roman" w:hAnsi="Times New Roman" w:cs="Times New Roman"/>
                <w:bCs/>
                <w:spacing w:val="-3"/>
              </w:rPr>
              <w:t>______________________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Е.Б. Анисимова</w:t>
            </w:r>
            <w:r w:rsidRPr="000264D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>/</w:t>
            </w:r>
          </w:p>
          <w:p w:rsidR="00377946" w:rsidRPr="00EB0261" w:rsidRDefault="00377946" w:rsidP="0072758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069" w:type="dxa"/>
          </w:tcPr>
          <w:p w:rsidR="00377946" w:rsidRDefault="00377946" w:rsidP="00727581">
            <w:pPr>
              <w:shd w:val="clear" w:color="auto" w:fill="FFFFFF"/>
              <w:snapToGrid w:val="0"/>
              <w:ind w:left="-8" w:hanging="8"/>
              <w:rPr>
                <w:bCs/>
                <w:spacing w:val="-3"/>
              </w:rPr>
            </w:pPr>
          </w:p>
          <w:p w:rsidR="00377946" w:rsidRDefault="00377946" w:rsidP="00727581">
            <w:pPr>
              <w:shd w:val="clear" w:color="auto" w:fill="FFFFFF"/>
              <w:snapToGrid w:val="0"/>
              <w:ind w:left="-8" w:hanging="8"/>
              <w:rPr>
                <w:bCs/>
                <w:spacing w:val="-3"/>
              </w:rPr>
            </w:pPr>
          </w:p>
          <w:p w:rsidR="00377946" w:rsidRDefault="00377946" w:rsidP="00727581">
            <w:pPr>
              <w:shd w:val="clear" w:color="auto" w:fill="FFFFFF"/>
              <w:snapToGrid w:val="0"/>
              <w:ind w:left="-8" w:hanging="8"/>
              <w:rPr>
                <w:bCs/>
                <w:spacing w:val="-3"/>
              </w:rPr>
            </w:pPr>
          </w:p>
          <w:p w:rsidR="00377946" w:rsidRPr="00EB0261" w:rsidRDefault="00377946" w:rsidP="00727581">
            <w:pPr>
              <w:shd w:val="clear" w:color="auto" w:fill="FFFFFF"/>
              <w:snapToGrid w:val="0"/>
              <w:ind w:left="-8" w:hanging="8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EB0261">
              <w:rPr>
                <w:rFonts w:ascii="Times New Roman" w:hAnsi="Times New Roman" w:cs="Times New Roman"/>
                <w:bCs/>
                <w:spacing w:val="-3"/>
              </w:rPr>
              <w:t>______________________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__________ </w:t>
            </w:r>
            <w:r w:rsidRPr="00EB0261">
              <w:rPr>
                <w:rFonts w:ascii="Times New Roman" w:hAnsi="Times New Roman" w:cs="Times New Roman"/>
                <w:b/>
                <w:bCs/>
                <w:spacing w:val="-3"/>
              </w:rPr>
              <w:t>/</w:t>
            </w:r>
          </w:p>
          <w:p w:rsidR="00377946" w:rsidRPr="00EB0261" w:rsidRDefault="00377946" w:rsidP="0072758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77946" w:rsidRPr="00E34577" w:rsidRDefault="00377946" w:rsidP="00377946">
      <w:pPr>
        <w:shd w:val="clear" w:color="auto" w:fill="FFFFFF"/>
        <w:ind w:left="528" w:right="459"/>
        <w:jc w:val="both"/>
        <w:rPr>
          <w:rFonts w:ascii="Times New Roman" w:hAnsi="Times New Roman"/>
        </w:rPr>
      </w:pPr>
    </w:p>
    <w:p w:rsidR="003049BD" w:rsidRPr="003049BD" w:rsidRDefault="003049BD">
      <w:pPr>
        <w:rPr>
          <w:rFonts w:ascii="Times New Roman" w:hAnsi="Times New Roman" w:cs="Times New Roman"/>
        </w:rPr>
      </w:pPr>
    </w:p>
    <w:sectPr w:rsidR="003049BD" w:rsidRPr="003049BD" w:rsidSect="00DF5761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648"/>
    <w:multiLevelType w:val="multilevel"/>
    <w:tmpl w:val="E448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4553B"/>
    <w:multiLevelType w:val="multilevel"/>
    <w:tmpl w:val="FDE042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BD"/>
    <w:rsid w:val="00053897"/>
    <w:rsid w:val="00184483"/>
    <w:rsid w:val="00257C83"/>
    <w:rsid w:val="00263428"/>
    <w:rsid w:val="00281D72"/>
    <w:rsid w:val="002A7EE6"/>
    <w:rsid w:val="003049BD"/>
    <w:rsid w:val="00377946"/>
    <w:rsid w:val="003B61C3"/>
    <w:rsid w:val="00821C5C"/>
    <w:rsid w:val="008B0B5E"/>
    <w:rsid w:val="00AF253E"/>
    <w:rsid w:val="00D35D7A"/>
    <w:rsid w:val="00D64B71"/>
    <w:rsid w:val="00DF5761"/>
    <w:rsid w:val="00F64B27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9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8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1C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9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82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1C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ShergunovE</cp:lastModifiedBy>
  <cp:revision>2</cp:revision>
  <dcterms:created xsi:type="dcterms:W3CDTF">2021-08-18T00:09:00Z</dcterms:created>
  <dcterms:modified xsi:type="dcterms:W3CDTF">2021-08-18T00:09:00Z</dcterms:modified>
</cp:coreProperties>
</file>